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CF" w:rsidRPr="00E408C9" w:rsidRDefault="00C319CF" w:rsidP="00C319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8C9">
        <w:rPr>
          <w:rFonts w:ascii="Times New Roman" w:hAnsi="Times New Roman" w:cs="Times New Roman"/>
          <w:b/>
          <w:sz w:val="28"/>
          <w:szCs w:val="28"/>
          <w:u w:val="single"/>
        </w:rPr>
        <w:t>Корр</w:t>
      </w:r>
      <w:r w:rsidR="00E408C9" w:rsidRPr="00E408C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E408C9">
        <w:rPr>
          <w:rFonts w:ascii="Times New Roman" w:hAnsi="Times New Roman" w:cs="Times New Roman"/>
          <w:b/>
          <w:sz w:val="28"/>
          <w:szCs w:val="28"/>
          <w:u w:val="single"/>
        </w:rPr>
        <w:t>гирующая гимнастика как средство профилактики нарушений</w:t>
      </w:r>
    </w:p>
    <w:p w:rsidR="00943786" w:rsidRPr="00E408C9" w:rsidRDefault="00C319CF" w:rsidP="00C319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8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опорно-двигательного аппарата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19CF">
        <w:rPr>
          <w:rFonts w:ascii="Times New Roman" w:hAnsi="Times New Roman" w:cs="Times New Roman"/>
          <w:sz w:val="28"/>
          <w:szCs w:val="28"/>
        </w:rPr>
        <w:t>Корригирующая гимнастика – одна из разновидностей лечебно</w:t>
      </w:r>
      <w:r w:rsidR="00F405F4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C319CF">
        <w:rPr>
          <w:rFonts w:ascii="Times New Roman" w:hAnsi="Times New Roman" w:cs="Times New Roman"/>
          <w:sz w:val="28"/>
          <w:szCs w:val="28"/>
        </w:rPr>
        <w:t>оздоровительной гимнастики, которая проводится для исправления дефектов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опорно-двигательного аппарата и лечения их начальных форм,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нарушения осанки, искривления позвоночника, плоскостопия и др.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08C9">
        <w:rPr>
          <w:rFonts w:ascii="Times New Roman" w:hAnsi="Times New Roman" w:cs="Times New Roman"/>
          <w:b/>
          <w:sz w:val="28"/>
          <w:szCs w:val="28"/>
        </w:rPr>
        <w:t>Целью</w:t>
      </w:r>
      <w:r w:rsidRPr="00C319CF">
        <w:rPr>
          <w:rFonts w:ascii="Times New Roman" w:hAnsi="Times New Roman" w:cs="Times New Roman"/>
          <w:sz w:val="28"/>
          <w:szCs w:val="28"/>
        </w:rPr>
        <w:t xml:space="preserve"> корригирующей гимнастики является формирование правильной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>осанки и исправление её дефектов.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 w:rsidRPr="00E408C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319CF">
        <w:rPr>
          <w:rFonts w:ascii="Times New Roman" w:hAnsi="Times New Roman" w:cs="Times New Roman"/>
          <w:sz w:val="28"/>
          <w:szCs w:val="28"/>
        </w:rPr>
        <w:t>: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319CF">
        <w:rPr>
          <w:rFonts w:ascii="Times New Roman" w:hAnsi="Times New Roman" w:cs="Times New Roman"/>
          <w:sz w:val="28"/>
          <w:szCs w:val="28"/>
        </w:rPr>
        <w:t xml:space="preserve"> активизация общих и локальных обменных процессов;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319CF">
        <w:rPr>
          <w:rFonts w:ascii="Times New Roman" w:hAnsi="Times New Roman" w:cs="Times New Roman"/>
          <w:sz w:val="28"/>
          <w:szCs w:val="28"/>
        </w:rPr>
        <w:t xml:space="preserve"> формирование мышечного корсета; выработка </w:t>
      </w:r>
      <w:proofErr w:type="gramStart"/>
      <w:r w:rsidRPr="00C319CF">
        <w:rPr>
          <w:rFonts w:ascii="Times New Roman" w:hAnsi="Times New Roman" w:cs="Times New Roman"/>
          <w:sz w:val="28"/>
          <w:szCs w:val="28"/>
        </w:rPr>
        <w:t>силовой</w:t>
      </w:r>
      <w:proofErr w:type="gramEnd"/>
      <w:r w:rsidRPr="00C319CF">
        <w:rPr>
          <w:rFonts w:ascii="Times New Roman" w:hAnsi="Times New Roman" w:cs="Times New Roman"/>
          <w:sz w:val="28"/>
          <w:szCs w:val="28"/>
        </w:rPr>
        <w:t xml:space="preserve"> и общей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>выносливости мышц туловища;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319CF">
        <w:rPr>
          <w:rFonts w:ascii="Times New Roman" w:hAnsi="Times New Roman" w:cs="Times New Roman"/>
          <w:sz w:val="28"/>
          <w:szCs w:val="28"/>
        </w:rPr>
        <w:t xml:space="preserve"> тренировка равновесия, улучшение координации движений;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>восстановление дыхательного стереотипа; нормализация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>эмоционального тонуса;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319CF">
        <w:rPr>
          <w:rFonts w:ascii="Times New Roman" w:hAnsi="Times New Roman" w:cs="Times New Roman"/>
          <w:sz w:val="28"/>
          <w:szCs w:val="28"/>
        </w:rPr>
        <w:t xml:space="preserve"> обучение зрительному и кинестетическому восприятию </w:t>
      </w:r>
      <w:proofErr w:type="gramStart"/>
      <w:r w:rsidRPr="00C319CF">
        <w:rPr>
          <w:rFonts w:ascii="Times New Roman" w:hAnsi="Times New Roman" w:cs="Times New Roman"/>
          <w:sz w:val="28"/>
          <w:szCs w:val="28"/>
        </w:rPr>
        <w:t>правильной</w:t>
      </w:r>
      <w:proofErr w:type="gramEnd"/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>осанки и поддержанию ее во всех исходных положениях; укрепление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>сводов стоп.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319CF">
        <w:rPr>
          <w:rFonts w:ascii="Times New Roman" w:hAnsi="Times New Roman" w:cs="Times New Roman"/>
          <w:sz w:val="28"/>
          <w:szCs w:val="28"/>
        </w:rPr>
        <w:t xml:space="preserve">Как настроить ребенка на выполнение </w:t>
      </w:r>
      <w:proofErr w:type="gramStart"/>
      <w:r w:rsidRPr="00C319CF">
        <w:rPr>
          <w:rFonts w:ascii="Times New Roman" w:hAnsi="Times New Roman" w:cs="Times New Roman"/>
          <w:sz w:val="28"/>
          <w:szCs w:val="28"/>
        </w:rPr>
        <w:t>корригирующей</w:t>
      </w:r>
      <w:proofErr w:type="gramEnd"/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>гимнастики?</w:t>
      </w:r>
    </w:p>
    <w:p w:rsidR="00C319CF" w:rsidRPr="00C319CF" w:rsidRDefault="00C319CF" w:rsidP="00C31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19CF">
        <w:rPr>
          <w:rFonts w:ascii="Times New Roman" w:hAnsi="Times New Roman" w:cs="Times New Roman"/>
          <w:sz w:val="28"/>
          <w:szCs w:val="28"/>
        </w:rPr>
        <w:t xml:space="preserve">Проводить гимнастику нужно в сюжетно-ролевой форме, тогда </w:t>
      </w:r>
      <w:proofErr w:type="gramStart"/>
      <w:r w:rsidRPr="00C319CF">
        <w:rPr>
          <w:rFonts w:ascii="Times New Roman" w:hAnsi="Times New Roman" w:cs="Times New Roman"/>
          <w:sz w:val="28"/>
          <w:szCs w:val="28"/>
        </w:rPr>
        <w:t>такие</w:t>
      </w:r>
      <w:proofErr w:type="gramEnd"/>
    </w:p>
    <w:p w:rsidR="00C319CF" w:rsidRPr="00C319CF" w:rsidRDefault="00C319CF" w:rsidP="00C31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>занятия имеют преимущества для детей перед обычными занятиями</w:t>
      </w:r>
    </w:p>
    <w:p w:rsidR="00C319CF" w:rsidRDefault="00C319CF" w:rsidP="00C31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>физической культурой.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Взрослому необходимо научить детей правильно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упражнения, выстраивая сюжет таким образом, что неверное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упражнения разрушает всю сказку.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Для успешной работы требуется наличие специального оборудованного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помещения (спортивного зала, кабинета оздоровительной гимнастики.)</w:t>
      </w:r>
    </w:p>
    <w:p w:rsidR="00C319CF" w:rsidRPr="00C319CF" w:rsidRDefault="00C319CF" w:rsidP="00C31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CF" w:rsidRPr="00C319CF" w:rsidRDefault="00C319CF" w:rsidP="00C31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>ЧТО ВАЖНО ЗНАТЬ О КОРРИГИРУЩЕЙ ГИМНАСТИКЕ?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C319CF">
        <w:rPr>
          <w:rFonts w:ascii="Times New Roman" w:hAnsi="Times New Roman" w:cs="Times New Roman"/>
          <w:sz w:val="28"/>
          <w:szCs w:val="28"/>
        </w:rPr>
        <w:t>Гимнастика после сна помогает детскому организму проснуться,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>улучшает настроение, поднимает мышечный тонус, укрепляет здоровье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>детей, обеспечивает профилактику нарушения осанки и плоскостопия.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>Схема проведения гимнастики после дневного сна: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>1. Гимнастика в постели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>2. Упражнения для профилактики нарушений осанки и плоскостопия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>3. Дыхательная гимнастика</w:t>
      </w:r>
    </w:p>
    <w:p w:rsidR="00C319CF" w:rsidRPr="00C319CF" w:rsidRDefault="00E408C9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9CF" w:rsidRPr="00C319CF">
        <w:rPr>
          <w:rFonts w:ascii="Times New Roman" w:hAnsi="Times New Roman" w:cs="Times New Roman"/>
          <w:sz w:val="28"/>
          <w:szCs w:val="28"/>
        </w:rPr>
        <w:t>Бодрящую гимнастику проводят в любое время года, при открытых фрамугах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9CF" w:rsidRPr="00C319CF">
        <w:rPr>
          <w:rFonts w:ascii="Times New Roman" w:hAnsi="Times New Roman" w:cs="Times New Roman"/>
          <w:sz w:val="28"/>
          <w:szCs w:val="28"/>
        </w:rPr>
        <w:t>и форточках в теплое время года (или хорошо проветриваемом помещении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9CF" w:rsidRPr="00C319CF">
        <w:rPr>
          <w:rFonts w:ascii="Times New Roman" w:hAnsi="Times New Roman" w:cs="Times New Roman"/>
          <w:sz w:val="28"/>
          <w:szCs w:val="28"/>
        </w:rPr>
        <w:t>холодное время) в течение 7-15 минут в зависимости от возраста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9CF" w:rsidRPr="00C319CF" w:rsidRDefault="00E408C9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319CF" w:rsidRPr="00C319CF">
        <w:rPr>
          <w:rFonts w:ascii="Times New Roman" w:hAnsi="Times New Roman" w:cs="Times New Roman"/>
          <w:sz w:val="28"/>
          <w:szCs w:val="28"/>
        </w:rPr>
        <w:t>Средствами корригирующей гимнастики являются разнообразные</w:t>
      </w:r>
      <w:proofErr w:type="gramEnd"/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 xml:space="preserve">общие развивающие упражнения, упражнения корригирующего характера </w:t>
      </w:r>
      <w:proofErr w:type="gramStart"/>
      <w:r w:rsidRPr="00C319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1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>предметами и без них, дыхательные упражнения, а так же подвижные игры,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>плавание, упражнения на специальных тренажерах.</w:t>
      </w:r>
      <w:r w:rsidR="00E408C9"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 xml:space="preserve"> Занятия проходят под музыку с использованием всего необходимого</w:t>
      </w:r>
      <w:r w:rsidR="00E408C9"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оборудования.</w:t>
      </w:r>
      <w:r w:rsidR="00E408C9"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Особое внимание на занятиях уделяется профилактике заболеваний</w:t>
      </w:r>
      <w:r w:rsidR="00E408C9"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позвоночника. В корригирующих комплексах используются</w:t>
      </w:r>
      <w:r w:rsidR="00E408C9"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упражнения, направленные на укрепление и тонизирование мышц,</w:t>
      </w:r>
      <w:r w:rsidR="00E408C9"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улучшения осанки.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19CF">
        <w:rPr>
          <w:rFonts w:ascii="Times New Roman" w:hAnsi="Times New Roman" w:cs="Times New Roman"/>
          <w:sz w:val="28"/>
          <w:szCs w:val="28"/>
        </w:rPr>
        <w:t xml:space="preserve">Основной целью проведения занятий корригирующей гимнастики </w:t>
      </w:r>
      <w:proofErr w:type="gramStart"/>
      <w:r w:rsidRPr="00C319C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 xml:space="preserve">детском саду является все более </w:t>
      </w:r>
      <w:proofErr w:type="gramStart"/>
      <w:r w:rsidRPr="00C319CF">
        <w:rPr>
          <w:rFonts w:ascii="Times New Roman" w:hAnsi="Times New Roman" w:cs="Times New Roman"/>
          <w:sz w:val="28"/>
          <w:szCs w:val="28"/>
        </w:rPr>
        <w:t>возрастающая</w:t>
      </w:r>
      <w:proofErr w:type="gramEnd"/>
      <w:r w:rsidRPr="00C319CF">
        <w:rPr>
          <w:rFonts w:ascii="Times New Roman" w:hAnsi="Times New Roman" w:cs="Times New Roman"/>
          <w:sz w:val="28"/>
          <w:szCs w:val="28"/>
        </w:rPr>
        <w:t xml:space="preserve"> и актуальная многие годы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>проблема нарушения осанки у детей, а так же раннее выявление и</w:t>
      </w:r>
      <w:r w:rsidR="00E408C9"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профилактика развивающегося сколиоза и кифоза.</w:t>
      </w:r>
      <w:r w:rsidR="00E408C9"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Позвоночник ребенка не только выполняет свои функции, но и</w:t>
      </w:r>
      <w:r w:rsidR="00E408C9"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находится в постоянном развитии, которое могут задерживать чрезмерные</w:t>
      </w:r>
      <w:r w:rsidR="00E408C9"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нагрузки.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Чем лучше развиты мышцы, тем в лучших условиях находится</w:t>
      </w:r>
      <w:r w:rsidR="00E408C9"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позвоночник. Нагрузки же на позвоночник ребенка в повседневной жизни</w:t>
      </w:r>
      <w:r w:rsidR="00E408C9"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резко возросли. Дети вынуждены почти постоянно сохранять позу сидя. Это</w:t>
      </w:r>
      <w:r w:rsidR="00E408C9"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и статичные занятия за столами, кружки, занятия по интересам, сидение у</w:t>
      </w:r>
      <w:r w:rsidR="00E408C9"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телевизора и компьютера.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408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Если с раннего детства мышцы заставить работать в правильном режиме</w:t>
      </w:r>
      <w:r w:rsidR="00E408C9"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и организмом «руководить» со знанием дела, то можно не допустить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>развития нарушения осанки и многих заболеваний опорно-двигательного</w:t>
      </w:r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 xml:space="preserve">аппарата. Нарушения осанки, в свою очередь, затрудняют работу </w:t>
      </w:r>
      <w:proofErr w:type="gramStart"/>
      <w:r w:rsidRPr="00C319CF">
        <w:rPr>
          <w:rFonts w:ascii="Times New Roman" w:hAnsi="Times New Roman" w:cs="Times New Roman"/>
          <w:sz w:val="28"/>
          <w:szCs w:val="28"/>
        </w:rPr>
        <w:t>внутренних</w:t>
      </w:r>
      <w:proofErr w:type="gramEnd"/>
    </w:p>
    <w:p w:rsidR="00C319CF" w:rsidRPr="00C319CF" w:rsidRDefault="00C319CF" w:rsidP="00C319CF">
      <w:pPr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>органов, ухудшая здоровье и задерживая развитие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Наш образ жизни требует не только сильных мышц, но и мышц,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способных длительное время поддерживать статическое напряжение. Такую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способность мышц следует развивать с детского возраста. С этой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рекомендуется систематическое включение в изучение комплексов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CF">
        <w:rPr>
          <w:rFonts w:ascii="Times New Roman" w:hAnsi="Times New Roman" w:cs="Times New Roman"/>
          <w:sz w:val="28"/>
          <w:szCs w:val="28"/>
        </w:rPr>
        <w:t>упражнений корригирующей гимнастики.</w:t>
      </w:r>
    </w:p>
    <w:p w:rsidR="00C319CF" w:rsidRDefault="00C319CF" w:rsidP="00C319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19CF" w:rsidRDefault="00C319CF" w:rsidP="00C319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19CF" w:rsidRPr="00C319CF" w:rsidRDefault="00C319CF" w:rsidP="00C319CF">
      <w:pPr>
        <w:jc w:val="right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C319CF" w:rsidRPr="00C319CF" w:rsidRDefault="00C319CF" w:rsidP="00C319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Шевцова Ольга Николаевна</w:t>
      </w:r>
    </w:p>
    <w:p w:rsidR="00C319CF" w:rsidRPr="00C319CF" w:rsidRDefault="00C319CF" w:rsidP="00C319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Фурманова Оксана Алексеевна</w:t>
      </w:r>
    </w:p>
    <w:sectPr w:rsidR="00C319CF" w:rsidRPr="00C3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7C"/>
    <w:rsid w:val="005E6F00"/>
    <w:rsid w:val="0090077C"/>
    <w:rsid w:val="00943786"/>
    <w:rsid w:val="00C319CF"/>
    <w:rsid w:val="00E408C9"/>
    <w:rsid w:val="00F4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User1</cp:lastModifiedBy>
  <cp:revision>5</cp:revision>
  <dcterms:created xsi:type="dcterms:W3CDTF">2019-12-01T19:43:00Z</dcterms:created>
  <dcterms:modified xsi:type="dcterms:W3CDTF">2019-12-02T12:11:00Z</dcterms:modified>
</cp:coreProperties>
</file>